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附件1：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32"/>
          <w:szCs w:val="32"/>
        </w:rPr>
        <w:t>咸宁市民办高中阶段学校设置和变更办事指南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bookmarkStart w:id="0" w:name="_GoBack"/>
      <w:bookmarkEnd w:id="0"/>
      <w:r>
        <w:rPr>
          <w:rFonts w:hint="eastAsia" w:ascii="黑体" w:hAnsi="黑体" w:eastAsia="黑体" w:cs="黑体"/>
          <w:b w:val="0"/>
          <w:bCs/>
          <w:sz w:val="30"/>
          <w:szCs w:val="30"/>
        </w:rPr>
        <w:t>一、法律依据</w:t>
      </w:r>
    </w:p>
    <w:p>
      <w:pPr>
        <w:keepNext w:val="0"/>
        <w:keepLines w:val="0"/>
        <w:pageBreakBefore w:val="0"/>
        <w:widowControl w:val="0"/>
        <w:tabs>
          <w:tab w:val="left" w:pos="640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1.《中华人民共和国民办教育促进法》</w:t>
      </w:r>
      <w:r>
        <w:rPr>
          <w:rFonts w:ascii="仿宋" w:hAnsi="仿宋" w:eastAsia="仿宋"/>
          <w:sz w:val="30"/>
          <w:szCs w:val="30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2．《中华人民共和国民办教育促进法实施条例》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3．《中华人民共和国行政许可法》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二、责任科室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咸宁市教育局计划财务科（行政审批科）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责任人：魏祖健</w:t>
      </w:r>
      <w:r>
        <w:rPr>
          <w:rFonts w:hint="eastAsia" w:ascii="仿宋" w:hAnsi="仿宋" w:eastAsia="仿宋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sz w:val="30"/>
          <w:szCs w:val="30"/>
        </w:rPr>
        <w:t>联系电话：0715—8126141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三、办理程序及时限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2" w:firstLineChars="200"/>
        <w:textAlignment w:val="auto"/>
        <w:outlineLvl w:val="9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（一）设置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2" w:firstLineChars="200"/>
        <w:textAlignment w:val="auto"/>
        <w:outlineLvl w:val="9"/>
        <w:rPr>
          <w:rFonts w:hint="eastAsia" w:ascii="楷体" w:hAnsi="楷体" w:eastAsia="楷体" w:cs="楷体"/>
          <w:b/>
          <w:sz w:val="30"/>
          <w:szCs w:val="30"/>
        </w:rPr>
      </w:pPr>
      <w:r>
        <w:rPr>
          <w:rFonts w:hint="eastAsia" w:ascii="楷体" w:hAnsi="楷体" w:eastAsia="楷体" w:cs="楷体"/>
          <w:b/>
          <w:sz w:val="30"/>
          <w:szCs w:val="30"/>
        </w:rPr>
        <w:t>程序：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1.申办人向咸宁市教育局提交办学申请和申办材料。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2.受理机关一次性告知申办人申办材料需补正的全部内容。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3.咸宁市教育局作出是否受理的决定，并出具加盖专用印章和注明日期的书面凭证，不予受理的应说明理由。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申请筹设普通高中、中等职业学校的，咸宁市教育局受理后，组织专家评审委员会审议，提出评议意见，作出是否同意筹设的决定。同意筹设的，由批准机关发给筹设批准书；不同意筹设的，应当说明理由；学校筹设期间不得招生和开展教育教学活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5.申请正式设立普通高中、中等职业学校的，由咸宁市教育局受理后，组织专家评审委员会审议，提出评议意见，报局办公会研究后作出是否同意正式设立的决定。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6.举办者取得批文和办学许可证后，应根据有关法律、法规的规定到民政部门办理民办非企业法人登记证，到市场监管部门办理组织机构代码证，到税务部门办理税务登记证，到发改部门办理收费备案。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2" w:firstLineChars="200"/>
        <w:textAlignment w:val="auto"/>
        <w:outlineLvl w:val="9"/>
        <w:rPr>
          <w:rFonts w:hint="eastAsia" w:ascii="楷体" w:hAnsi="楷体" w:eastAsia="楷体" w:cs="楷体"/>
          <w:b/>
          <w:sz w:val="30"/>
          <w:szCs w:val="30"/>
        </w:rPr>
      </w:pPr>
      <w:r>
        <w:rPr>
          <w:rFonts w:hint="eastAsia" w:ascii="楷体" w:hAnsi="楷体" w:eastAsia="楷体" w:cs="楷体"/>
          <w:b/>
          <w:sz w:val="30"/>
          <w:szCs w:val="30"/>
        </w:rPr>
        <w:t>时限：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1.受理机关收到申办材料后，应在5日内一次性告知申办人申办材料需补正的全部内容,逾期不告知的,自收到申办材料之日起即为受理。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2.申请筹设民办高中阶段学校的，审批机关自受理申请之日起30日以内，作出是否同意筹设的决定，并按法律规定程序告知申办人。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3.民办高中阶段学校的筹设期不得超过3年，筹设期间，达到设置标准的可申请正式设立；筹设期满，仍达不到设置标准的，举办者应当重新申请。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4.申请正式设立民办高中阶段学校的，审批机关自受理申请之日起2个月以内作出是否同意正式设立的决定，并按法律规定程序告知申办人。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2" w:firstLineChars="200"/>
        <w:textAlignment w:val="auto"/>
        <w:outlineLvl w:val="9"/>
        <w:rPr>
          <w:rFonts w:hint="eastAsia" w:ascii="楷体" w:hAnsi="楷体" w:eastAsia="楷体" w:cs="楷体"/>
          <w:b/>
          <w:sz w:val="30"/>
          <w:szCs w:val="30"/>
        </w:rPr>
      </w:pPr>
      <w:r>
        <w:rPr>
          <w:rFonts w:hint="eastAsia" w:ascii="楷体" w:hAnsi="楷体" w:eastAsia="楷体" w:cs="楷体"/>
          <w:b/>
          <w:sz w:val="30"/>
          <w:szCs w:val="30"/>
        </w:rPr>
        <w:t>需提交材料：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民办高中阶段学校设置分筹设和正式设置两个阶段。未达到设置标准的，可先申请筹设；具备办学条件，达到设置标准的,可以申请正式设立。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1.申请筹设的，举办者应向审批机关提交下列材料：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（1）申办报告。主要内容包括：举办者、培养目标、办学规模、办学层次、办学形式、办学条件、内部管理体制、经费筹措与管理使用等。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（2）举办者的姓名、住址或者名称、地址。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（3）资产来源、资金数额及有效证明文件，并载明产权。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（4）属捐赠性质的校产须提交捐赠协议，载明捐赠人的姓名、捐赠数额、用途和管理方法及相关有效证明文件。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2.经过筹设，申请正式设立的，举办者应向审批机关提交下列材料：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（1）筹设批准书；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（2）筹设情况报告；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（3）学校章程、首届学校理事会、董事会或其他决策机构组成人员名单。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办学章程主要内容应当包括以下事项：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学校的名称、地址；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办学宗旨、规模、层次及形式等；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学校资产的数额、来源、性质等；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理事会、董事会或者其他形式的决策机构的产生方法、人员构成、职责、任期、议事规则等；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学校的法定代表人；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出资人是否要求取得合理回报；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学校自行终止的事由；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章程修改程序。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（4）学校资产的有效证明文件。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（5）校长、教师、财会人员的资格证明文件。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3.办学条件达到设置标准的，可以直接申请正式设立，举办者应向审批机关提交1和2的（3）、（4）、（5）项规定的材料。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2" w:firstLineChars="200"/>
        <w:textAlignment w:val="auto"/>
        <w:outlineLvl w:val="9"/>
        <w:rPr>
          <w:rFonts w:ascii="仿宋" w:hAnsi="仿宋" w:eastAsia="仿宋"/>
          <w:b/>
          <w:sz w:val="30"/>
          <w:szCs w:val="30"/>
        </w:rPr>
      </w:pPr>
      <w:r>
        <w:rPr>
          <w:rFonts w:hint="eastAsia" w:ascii="仿宋" w:hAnsi="仿宋" w:eastAsia="仿宋"/>
          <w:b/>
          <w:sz w:val="30"/>
          <w:szCs w:val="30"/>
        </w:rPr>
        <w:t>（二）变更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1.民办学校的分立、合并，在进行财务清算后，由学校理事会或者董事会报审批机关批准。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申请分立、合并民办学校的，审批机关应当自受理之日起2个月内以书面形式答复。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2.民办学校举办者的变更，须由举办者提出，在进行财务清算后，经学校理事会或者董事会同意，报审批机关核准。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3.民办学校名称、层次、类别的变更，由学校理事会或者董事会报审批机关批准。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hint="eastAsia" w:ascii="黑体" w:hAnsi="黑体" w:eastAsia="黑体" w:cs="黑体"/>
          <w:b w:val="0"/>
          <w:bCs/>
          <w:sz w:val="30"/>
          <w:szCs w:val="30"/>
        </w:rPr>
      </w:pPr>
      <w:r>
        <w:rPr>
          <w:rFonts w:hint="eastAsia" w:ascii="黑体" w:hAnsi="黑体" w:eastAsia="黑体" w:cs="黑体"/>
          <w:b w:val="0"/>
          <w:bCs/>
          <w:sz w:val="30"/>
          <w:szCs w:val="30"/>
        </w:rPr>
        <w:t>四、收费标准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不收取任何费用。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ascii="仿宋" w:hAnsi="仿宋" w:eastAsia="仿宋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596" w:leftChars="284" w:firstLine="0" w:firstLineChars="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民办高中阶段学校设置标准及设置、变更申请表格下载地址：</w:t>
      </w:r>
      <w:r>
        <w:rPr>
          <w:rFonts w:ascii="仿宋" w:hAnsi="仿宋" w:eastAsia="仿宋"/>
          <w:sz w:val="30"/>
          <w:szCs w:val="30"/>
        </w:rPr>
        <w:fldChar w:fldCharType="begin"/>
      </w:r>
      <w:r>
        <w:rPr>
          <w:rFonts w:ascii="仿宋" w:hAnsi="仿宋" w:eastAsia="仿宋"/>
          <w:sz w:val="30"/>
          <w:szCs w:val="30"/>
        </w:rPr>
        <w:instrText xml:space="preserve"> HYPERLINK "http://jyj.xianning.gov.cn/" </w:instrText>
      </w:r>
      <w:r>
        <w:rPr>
          <w:rFonts w:ascii="仿宋" w:hAnsi="仿宋" w:eastAsia="仿宋"/>
          <w:sz w:val="30"/>
          <w:szCs w:val="30"/>
        </w:rPr>
        <w:fldChar w:fldCharType="separate"/>
      </w:r>
      <w:r>
        <w:rPr>
          <w:rStyle w:val="5"/>
          <w:rFonts w:ascii="仿宋" w:hAnsi="仿宋" w:eastAsia="仿宋"/>
          <w:sz w:val="30"/>
          <w:szCs w:val="30"/>
        </w:rPr>
        <w:t>http://jyj.xianning.gov.cn/</w:t>
      </w:r>
      <w:r>
        <w:rPr>
          <w:rFonts w:ascii="仿宋" w:hAnsi="仿宋" w:eastAsia="仿宋"/>
          <w:sz w:val="30"/>
          <w:szCs w:val="30"/>
        </w:rPr>
        <w:fldChar w:fldCharType="end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咸宁市民办普通高级中学设置标准.doc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咸宁市民办高中阶段学校设立申报表.xls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咸宁市民办高中阶段学校变更办学事项申报审批表.xls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00" w:firstLineChars="200"/>
        <w:textAlignment w:val="auto"/>
        <w:outlineLvl w:val="9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0"/>
          <w:szCs w:val="30"/>
        </w:rPr>
        <w:t>一次性告知书.xls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5510"/>
    <w:rsid w:val="00037FED"/>
    <w:rsid w:val="00064836"/>
    <w:rsid w:val="000D5C13"/>
    <w:rsid w:val="00184A84"/>
    <w:rsid w:val="001A2D56"/>
    <w:rsid w:val="00210558"/>
    <w:rsid w:val="00261C5D"/>
    <w:rsid w:val="00300614"/>
    <w:rsid w:val="00310DBD"/>
    <w:rsid w:val="00311627"/>
    <w:rsid w:val="003D4B9E"/>
    <w:rsid w:val="004915B4"/>
    <w:rsid w:val="004F57B4"/>
    <w:rsid w:val="0055199F"/>
    <w:rsid w:val="005E4F30"/>
    <w:rsid w:val="006216EB"/>
    <w:rsid w:val="00652EC6"/>
    <w:rsid w:val="00661C96"/>
    <w:rsid w:val="006C6366"/>
    <w:rsid w:val="00704392"/>
    <w:rsid w:val="00762F0C"/>
    <w:rsid w:val="007F75F2"/>
    <w:rsid w:val="00827EBD"/>
    <w:rsid w:val="00855EA7"/>
    <w:rsid w:val="008C1805"/>
    <w:rsid w:val="009B7F04"/>
    <w:rsid w:val="009D1D05"/>
    <w:rsid w:val="00A05510"/>
    <w:rsid w:val="00B7142C"/>
    <w:rsid w:val="00B96F99"/>
    <w:rsid w:val="00BB4223"/>
    <w:rsid w:val="00BD0C84"/>
    <w:rsid w:val="00C21C18"/>
    <w:rsid w:val="00C36A1D"/>
    <w:rsid w:val="00C65A7F"/>
    <w:rsid w:val="00C74B98"/>
    <w:rsid w:val="00D44057"/>
    <w:rsid w:val="00D44A42"/>
    <w:rsid w:val="00DC4312"/>
    <w:rsid w:val="00E266FD"/>
    <w:rsid w:val="00EA0632"/>
    <w:rsid w:val="00EC0BAA"/>
    <w:rsid w:val="00F16E32"/>
    <w:rsid w:val="00F202E8"/>
    <w:rsid w:val="00F32D73"/>
    <w:rsid w:val="00F85E21"/>
    <w:rsid w:val="00FD6DD4"/>
    <w:rsid w:val="348069B0"/>
    <w:rsid w:val="386E1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Hyperlink"/>
    <w:basedOn w:val="4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Char"/>
    <w:basedOn w:val="4"/>
    <w:link w:val="3"/>
    <w:uiPriority w:val="99"/>
    <w:rPr>
      <w:sz w:val="18"/>
      <w:szCs w:val="18"/>
    </w:rPr>
  </w:style>
  <w:style w:type="character" w:customStyle="1" w:styleId="8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264</Words>
  <Characters>1508</Characters>
  <Lines>12</Lines>
  <Paragraphs>3</Paragraphs>
  <TotalTime>8</TotalTime>
  <ScaleCrop>false</ScaleCrop>
  <LinksUpToDate>false</LinksUpToDate>
  <CharactersWithSpaces>1769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2019-05-19T03:16:00Z</dcterms:created>
  <dc:creator>Kerry</dc:creator>
  <cp:lastModifiedBy>jss</cp:lastModifiedBy>
  <dcterms:modified xsi:type="dcterms:W3CDTF">2019-05-21T01:20:24Z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