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36" w:lineRule="atLeast"/>
        <w:ind w:left="0" w:right="0" w:firstLine="0"/>
        <w:jc w:val="center"/>
        <w:rPr>
          <w:rFonts w:hint="eastAsia" w:ascii="方正小标宋简体" w:hAnsi="方正小标宋简体" w:eastAsia="方正小标宋简体" w:cs="方正小标宋简体"/>
          <w:b w:val="0"/>
          <w:i w:val="0"/>
          <w:caps w:val="0"/>
          <w:color w:val="333333"/>
          <w:spacing w:val="0"/>
          <w:sz w:val="40"/>
          <w:szCs w:val="40"/>
          <w:shd w:val="clear" w:color="auto" w:fill="FFFFFF"/>
        </w:rPr>
      </w:pPr>
      <w:r>
        <w:rPr>
          <w:rFonts w:hint="eastAsia" w:ascii="方正小标宋简体" w:hAnsi="方正小标宋简体" w:eastAsia="方正小标宋简体" w:cs="方正小标宋简体"/>
          <w:b w:val="0"/>
          <w:i w:val="0"/>
          <w:caps w:val="0"/>
          <w:color w:val="333333"/>
          <w:spacing w:val="0"/>
          <w:sz w:val="40"/>
          <w:szCs w:val="40"/>
          <w:shd w:val="clear" w:color="auto" w:fill="FFFFFF"/>
        </w:rPr>
        <w:t>关于《</w:t>
      </w:r>
      <w:r>
        <w:rPr>
          <w:rFonts w:hint="eastAsia" w:ascii="方正小标宋简体" w:hAnsi="方正小标宋简体" w:eastAsia="方正小标宋简体" w:cs="方正小标宋简体"/>
          <w:b w:val="0"/>
          <w:i w:val="0"/>
          <w:caps w:val="0"/>
          <w:color w:val="333333"/>
          <w:spacing w:val="0"/>
          <w:sz w:val="40"/>
          <w:szCs w:val="40"/>
          <w:shd w:val="clear" w:color="auto" w:fill="FFFFFF"/>
          <w:lang w:eastAsia="zh-CN"/>
        </w:rPr>
        <w:t>咸安城区至梓山湖公交票价</w:t>
      </w:r>
      <w:r>
        <w:rPr>
          <w:rFonts w:hint="eastAsia" w:ascii="方正小标宋简体" w:hAnsi="方正小标宋简体" w:eastAsia="方正小标宋简体" w:cs="方正小标宋简体"/>
          <w:b w:val="0"/>
          <w:i w:val="0"/>
          <w:caps w:val="0"/>
          <w:color w:val="333333"/>
          <w:spacing w:val="0"/>
          <w:sz w:val="40"/>
          <w:szCs w:val="40"/>
          <w:shd w:val="clear" w:color="auto" w:fill="FFFFFF"/>
        </w:rPr>
        <w:t>拟定方案》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36" w:lineRule="atLeast"/>
        <w:ind w:left="0" w:right="0" w:firstLine="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val="0"/>
          <w:i w:val="0"/>
          <w:caps w:val="0"/>
          <w:color w:val="333333"/>
          <w:spacing w:val="0"/>
          <w:sz w:val="40"/>
          <w:szCs w:val="40"/>
          <w:shd w:val="clear" w:color="auto" w:fill="FFFFFF"/>
        </w:rPr>
        <w:t>征求意见的公告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20" w:lineRule="atLeast"/>
        <w:ind w:left="0" w:right="0"/>
        <w:jc w:val="left"/>
      </w:pPr>
      <w:r>
        <w:rPr>
          <w:rFonts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为推进行政决策的科学化、民主化、法制化，充分反映民意，广泛集中民智，现将《</w:t>
      </w:r>
      <w:r>
        <w:rPr>
          <w:rFonts w:hint="eastAsia" w:ascii="仿宋" w:hAnsi="仿宋" w:eastAsia="仿宋" w:cs="仿宋"/>
          <w:b w:val="0"/>
          <w:i w:val="0"/>
          <w:caps w:val="0"/>
          <w:color w:val="auto"/>
          <w:spacing w:val="0"/>
          <w:sz w:val="32"/>
          <w:szCs w:val="32"/>
          <w:shd w:val="clear" w:color="auto" w:fill="FFFFFF"/>
          <w:lang w:eastAsia="zh-CN"/>
        </w:rPr>
        <w:t>咸安城区至梓山湖公交票价</w:t>
      </w:r>
      <w:r>
        <w:rPr>
          <w:rFonts w:hint="eastAsia" w:ascii="仿宋" w:hAnsi="仿宋" w:eastAsia="仿宋" w:cs="仿宋"/>
          <w:b w:val="0"/>
          <w:i w:val="0"/>
          <w:caps w:val="0"/>
          <w:color w:val="auto"/>
          <w:spacing w:val="0"/>
          <w:sz w:val="32"/>
          <w:szCs w:val="32"/>
          <w:shd w:val="clear" w:color="auto" w:fill="FFFFFF"/>
        </w:rPr>
        <w:t>拟定方案》（征求意见稿）在咸宁</w:t>
      </w:r>
      <w:r>
        <w:rPr>
          <w:rFonts w:hint="eastAsia" w:ascii="仿宋" w:hAnsi="仿宋" w:eastAsia="仿宋" w:cs="仿宋"/>
          <w:b w:val="0"/>
          <w:i w:val="0"/>
          <w:caps w:val="0"/>
          <w:color w:val="auto"/>
          <w:spacing w:val="0"/>
          <w:sz w:val="32"/>
          <w:szCs w:val="32"/>
          <w:shd w:val="clear" w:color="auto" w:fill="FFFFFF"/>
          <w:lang w:eastAsia="zh-CN"/>
        </w:rPr>
        <w:t>市发改委网站</w:t>
      </w:r>
      <w:r>
        <w:rPr>
          <w:rFonts w:hint="eastAsia" w:ascii="仿宋" w:hAnsi="仿宋" w:eastAsia="仿宋" w:cs="仿宋"/>
          <w:b w:val="0"/>
          <w:i w:val="0"/>
          <w:caps w:val="0"/>
          <w:color w:val="auto"/>
          <w:spacing w:val="0"/>
          <w:sz w:val="32"/>
          <w:szCs w:val="32"/>
          <w:shd w:val="clear" w:color="auto" w:fill="FFFFFF"/>
        </w:rPr>
        <w:t>(http://fgw.xianning.gov.cn/)上公布，公开征求社会各界的意见，欢迎各界人士通过网络发送电子邮件或以信函方式提出修改意见和建议。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公开征求意见起止时间：</w:t>
      </w:r>
      <w:r>
        <w:rPr>
          <w:rFonts w:hint="eastAsia" w:ascii="仿宋" w:hAnsi="仿宋" w:eastAsia="仿宋" w:cs="仿宋"/>
          <w:b w:val="0"/>
          <w:i w:val="0"/>
          <w:caps w:val="0"/>
          <w:color w:val="auto"/>
          <w:spacing w:val="0"/>
          <w:sz w:val="32"/>
          <w:szCs w:val="32"/>
          <w:shd w:val="clear" w:color="auto" w:fill="FFFFFF"/>
          <w:lang w:val="en-US" w:eastAsia="zh-CN"/>
        </w:rPr>
        <w:t>2021</w:t>
      </w:r>
      <w:r>
        <w:rPr>
          <w:rFonts w:hint="eastAsia" w:ascii="仿宋" w:hAnsi="仿宋" w:eastAsia="仿宋" w:cs="仿宋"/>
          <w:b w:val="0"/>
          <w:i w:val="0"/>
          <w:caps w:val="0"/>
          <w:color w:val="auto"/>
          <w:spacing w:val="0"/>
          <w:sz w:val="32"/>
          <w:szCs w:val="32"/>
          <w:shd w:val="clear" w:color="auto" w:fill="FFFFFF"/>
        </w:rPr>
        <w:t>年</w:t>
      </w:r>
      <w:r>
        <w:rPr>
          <w:rFonts w:hint="eastAsia" w:ascii="仿宋" w:hAnsi="仿宋" w:eastAsia="仿宋" w:cs="仿宋"/>
          <w:b w:val="0"/>
          <w:i w:val="0"/>
          <w:caps w:val="0"/>
          <w:color w:val="auto"/>
          <w:spacing w:val="0"/>
          <w:sz w:val="32"/>
          <w:szCs w:val="32"/>
          <w:shd w:val="clear" w:color="auto" w:fill="FFFFFF"/>
          <w:lang w:val="en-US" w:eastAsia="zh-CN"/>
        </w:rPr>
        <w:t>2</w:t>
      </w:r>
      <w:r>
        <w:rPr>
          <w:rFonts w:hint="eastAsia" w:ascii="仿宋" w:hAnsi="仿宋" w:eastAsia="仿宋" w:cs="仿宋"/>
          <w:b w:val="0"/>
          <w:i w:val="0"/>
          <w:caps w:val="0"/>
          <w:color w:val="auto"/>
          <w:spacing w:val="0"/>
          <w:sz w:val="32"/>
          <w:szCs w:val="32"/>
          <w:shd w:val="clear" w:color="auto" w:fill="FFFFFF"/>
        </w:rPr>
        <w:t>月</w:t>
      </w:r>
      <w:r>
        <w:rPr>
          <w:rFonts w:hint="eastAsia" w:ascii="仿宋" w:hAnsi="仿宋" w:eastAsia="仿宋" w:cs="仿宋"/>
          <w:b w:val="0"/>
          <w:i w:val="0"/>
          <w:caps w:val="0"/>
          <w:color w:val="auto"/>
          <w:spacing w:val="0"/>
          <w:sz w:val="32"/>
          <w:szCs w:val="32"/>
          <w:shd w:val="clear" w:color="auto" w:fill="FFFFFF"/>
          <w:lang w:val="en-US" w:eastAsia="zh-CN"/>
        </w:rPr>
        <w:t>25</w:t>
      </w:r>
      <w:r>
        <w:rPr>
          <w:rFonts w:hint="eastAsia" w:ascii="仿宋" w:hAnsi="仿宋" w:eastAsia="仿宋" w:cs="仿宋"/>
          <w:b w:val="0"/>
          <w:i w:val="0"/>
          <w:caps w:val="0"/>
          <w:color w:val="auto"/>
          <w:spacing w:val="0"/>
          <w:sz w:val="32"/>
          <w:szCs w:val="32"/>
          <w:shd w:val="clear" w:color="auto" w:fill="FFFFFF"/>
        </w:rPr>
        <w:t>日—</w:t>
      </w:r>
      <w:r>
        <w:rPr>
          <w:rFonts w:hint="eastAsia" w:ascii="仿宋" w:hAnsi="仿宋" w:eastAsia="仿宋" w:cs="仿宋"/>
          <w:b w:val="0"/>
          <w:i w:val="0"/>
          <w:caps w:val="0"/>
          <w:color w:val="auto"/>
          <w:spacing w:val="0"/>
          <w:sz w:val="32"/>
          <w:szCs w:val="32"/>
          <w:shd w:val="clear" w:color="auto" w:fill="FFFFFF"/>
          <w:lang w:val="en-US" w:eastAsia="zh-CN"/>
        </w:rPr>
        <w:t>2021</w:t>
      </w:r>
      <w:r>
        <w:rPr>
          <w:rFonts w:hint="eastAsia" w:ascii="仿宋" w:hAnsi="仿宋" w:eastAsia="仿宋" w:cs="仿宋"/>
          <w:b w:val="0"/>
          <w:i w:val="0"/>
          <w:caps w:val="0"/>
          <w:color w:val="auto"/>
          <w:spacing w:val="0"/>
          <w:sz w:val="32"/>
          <w:szCs w:val="32"/>
          <w:shd w:val="clear" w:color="auto" w:fill="FFFFFF"/>
        </w:rPr>
        <w:t>月</w:t>
      </w:r>
      <w:r>
        <w:rPr>
          <w:rFonts w:hint="eastAsia" w:ascii="仿宋" w:hAnsi="仿宋" w:eastAsia="仿宋" w:cs="仿宋"/>
          <w:b w:val="0"/>
          <w:i w:val="0"/>
          <w:caps w:val="0"/>
          <w:color w:val="auto"/>
          <w:spacing w:val="0"/>
          <w:sz w:val="32"/>
          <w:szCs w:val="32"/>
          <w:shd w:val="clear" w:color="auto" w:fill="FFFFFF"/>
          <w:lang w:val="en-US" w:eastAsia="zh-CN"/>
        </w:rPr>
        <w:t>3月24</w:t>
      </w:r>
      <w:r>
        <w:rPr>
          <w:rFonts w:hint="eastAsia" w:ascii="仿宋" w:hAnsi="仿宋" w:eastAsia="仿宋" w:cs="仿宋"/>
          <w:b w:val="0"/>
          <w:i w:val="0"/>
          <w:caps w:val="0"/>
          <w:color w:val="auto"/>
          <w:spacing w:val="0"/>
          <w:sz w:val="32"/>
          <w:szCs w:val="32"/>
          <w:shd w:val="clear" w:color="auto" w:fill="FFFFFF"/>
        </w:rPr>
        <w:t>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rFonts w:hint="eastAsia" w:eastAsia="仿宋"/>
          <w:color w:val="auto"/>
          <w:sz w:val="32"/>
          <w:szCs w:val="32"/>
          <w:lang w:eastAsia="zh-CN"/>
        </w:rPr>
      </w:pPr>
      <w:r>
        <w:rPr>
          <w:rFonts w:hint="eastAsia" w:ascii="仿宋" w:hAnsi="仿宋" w:eastAsia="仿宋" w:cs="仿宋"/>
          <w:b w:val="0"/>
          <w:i w:val="0"/>
          <w:caps w:val="0"/>
          <w:color w:val="auto"/>
          <w:spacing w:val="0"/>
          <w:sz w:val="32"/>
          <w:szCs w:val="32"/>
          <w:shd w:val="clear" w:color="auto" w:fill="FFFFFF"/>
        </w:rPr>
        <w:t>通讯地址：咸宁市</w:t>
      </w:r>
      <w:r>
        <w:rPr>
          <w:rFonts w:hint="eastAsia" w:ascii="仿宋" w:hAnsi="仿宋" w:eastAsia="仿宋" w:cs="仿宋"/>
          <w:b w:val="0"/>
          <w:i w:val="0"/>
          <w:caps w:val="0"/>
          <w:color w:val="auto"/>
          <w:spacing w:val="0"/>
          <w:sz w:val="32"/>
          <w:szCs w:val="32"/>
          <w:shd w:val="clear" w:color="auto" w:fill="FFFFFF"/>
          <w:lang w:eastAsia="zh-CN"/>
        </w:rPr>
        <w:t>发改委价格科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邮   编：437100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联系人：徐晓明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联系电话：18071260368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60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邮   箱：64593723@qq.com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420"/>
        <w:jc w:val="left"/>
        <w:textAlignment w:val="auto"/>
        <w:outlineLvl w:val="9"/>
        <w:rPr>
          <w:rFonts w:hint="eastAsia" w:ascii="仿宋" w:hAnsi="仿宋" w:eastAsia="仿宋" w:cs="仿宋"/>
          <w:b w:val="0"/>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420"/>
        <w:jc w:val="right"/>
        <w:textAlignment w:val="auto"/>
        <w:outlineLvl w:val="9"/>
        <w:rPr>
          <w:rFonts w:hint="eastAsia" w:ascii="仿宋" w:hAnsi="仿宋" w:eastAsia="仿宋" w:cs="仿宋"/>
          <w:b w:val="0"/>
          <w:i w:val="0"/>
          <w:caps w:val="0"/>
          <w:color w:val="333333"/>
          <w:spacing w:val="0"/>
          <w:sz w:val="32"/>
          <w:szCs w:val="32"/>
          <w:shd w:val="clear" w:color="auto" w:fill="FFFFFF"/>
          <w:lang w:eastAsia="zh-CN"/>
        </w:rPr>
      </w:pPr>
      <w:r>
        <w:rPr>
          <w:rFonts w:hint="eastAsia" w:ascii="仿宋" w:hAnsi="仿宋" w:eastAsia="仿宋" w:cs="仿宋"/>
          <w:b w:val="0"/>
          <w:i w:val="0"/>
          <w:caps w:val="0"/>
          <w:color w:val="333333"/>
          <w:spacing w:val="0"/>
          <w:sz w:val="32"/>
          <w:szCs w:val="32"/>
          <w:shd w:val="clear" w:color="auto" w:fill="FFFFFF"/>
          <w:lang w:eastAsia="zh-CN"/>
        </w:rPr>
        <w:t>咸宁市发展和改革委员会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520" w:lineRule="exact"/>
        <w:ind w:left="0" w:right="0" w:firstLine="5440" w:firstLineChars="1700"/>
        <w:jc w:val="left"/>
        <w:textAlignment w:val="auto"/>
        <w:outlineLvl w:val="9"/>
        <w:rPr>
          <w:sz w:val="32"/>
          <w:szCs w:val="32"/>
        </w:rPr>
      </w:pPr>
      <w:r>
        <w:rPr>
          <w:rFonts w:hint="eastAsia" w:ascii="仿宋" w:hAnsi="仿宋" w:eastAsia="仿宋" w:cs="仿宋"/>
          <w:b w:val="0"/>
          <w:i w:val="0"/>
          <w:caps w:val="0"/>
          <w:color w:val="333333"/>
          <w:spacing w:val="0"/>
          <w:sz w:val="32"/>
          <w:szCs w:val="32"/>
          <w:shd w:val="clear" w:color="auto" w:fill="FFFFFF"/>
          <w:lang w:val="en-US" w:eastAsia="zh-CN"/>
        </w:rPr>
        <w:t>2021</w:t>
      </w:r>
      <w:r>
        <w:rPr>
          <w:rFonts w:hint="eastAsia" w:ascii="仿宋" w:hAnsi="仿宋" w:eastAsia="仿宋" w:cs="仿宋"/>
          <w:b w:val="0"/>
          <w:i w:val="0"/>
          <w:caps w:val="0"/>
          <w:color w:val="333333"/>
          <w:spacing w:val="0"/>
          <w:sz w:val="32"/>
          <w:szCs w:val="32"/>
          <w:shd w:val="clear" w:color="auto" w:fill="FFFFFF"/>
        </w:rPr>
        <w:t>年</w:t>
      </w:r>
      <w:r>
        <w:rPr>
          <w:rFonts w:hint="eastAsia" w:ascii="仿宋" w:hAnsi="仿宋" w:eastAsia="仿宋" w:cs="仿宋"/>
          <w:b w:val="0"/>
          <w:i w:val="0"/>
          <w:caps w:val="0"/>
          <w:color w:val="333333"/>
          <w:spacing w:val="0"/>
          <w:sz w:val="32"/>
          <w:szCs w:val="32"/>
          <w:shd w:val="clear" w:color="auto" w:fill="FFFFFF"/>
          <w:lang w:val="en-US" w:eastAsia="zh-CN"/>
        </w:rPr>
        <w:t>2</w:t>
      </w:r>
      <w:r>
        <w:rPr>
          <w:rFonts w:hint="eastAsia" w:ascii="仿宋" w:hAnsi="仿宋" w:eastAsia="仿宋" w:cs="仿宋"/>
          <w:b w:val="0"/>
          <w:i w:val="0"/>
          <w:caps w:val="0"/>
          <w:color w:val="333333"/>
          <w:spacing w:val="0"/>
          <w:sz w:val="32"/>
          <w:szCs w:val="32"/>
          <w:shd w:val="clear" w:color="auto" w:fill="FFFFFF"/>
        </w:rPr>
        <w:t>月</w:t>
      </w:r>
      <w:r>
        <w:rPr>
          <w:rFonts w:hint="eastAsia" w:ascii="仿宋" w:hAnsi="仿宋" w:eastAsia="仿宋" w:cs="仿宋"/>
          <w:b w:val="0"/>
          <w:i w:val="0"/>
          <w:caps w:val="0"/>
          <w:color w:val="333333"/>
          <w:spacing w:val="0"/>
          <w:sz w:val="32"/>
          <w:szCs w:val="32"/>
          <w:shd w:val="clear" w:color="auto" w:fill="FFFFFF"/>
          <w:lang w:val="en-US" w:eastAsia="zh-CN"/>
        </w:rPr>
        <w:t>25</w:t>
      </w:r>
      <w:r>
        <w:rPr>
          <w:rFonts w:hint="eastAsia" w:ascii="仿宋" w:hAnsi="仿宋" w:eastAsia="仿宋" w:cs="仿宋"/>
          <w:b w:val="0"/>
          <w:i w:val="0"/>
          <w:caps w:val="0"/>
          <w:color w:val="333333"/>
          <w:spacing w:val="0"/>
          <w:sz w:val="32"/>
          <w:szCs w:val="32"/>
          <w:shd w:val="clear" w:color="auto"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pPr>
      <w:r>
        <w:rPr>
          <w:rFonts w:hint="eastAsia"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pPr>
      <w:r>
        <w:rPr>
          <w:rFonts w:hint="eastAsia"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pPr>
      <w:r>
        <w:rPr>
          <w:rFonts w:hint="eastAsia"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pPr>
      <w:r>
        <w:rPr>
          <w:rFonts w:hint="eastAsia"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pPr>
      <w:r>
        <w:rPr>
          <w:rFonts w:hint="eastAsia"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rPr>
          <w:rFonts w:hint="eastAsia" w:ascii="仿宋" w:hAnsi="仿宋" w:eastAsia="仿宋" w:cs="仿宋"/>
          <w:b w:val="0"/>
          <w:i w:val="0"/>
          <w:caps w:val="0"/>
          <w:color w:val="333333"/>
          <w:spacing w:val="0"/>
          <w:sz w:val="30"/>
          <w:szCs w:val="30"/>
          <w:shd w:val="clear" w:color="auto" w:fill="FFFFFF"/>
        </w:rPr>
      </w:pPr>
      <w:r>
        <w:rPr>
          <w:rFonts w:hint="eastAsia" w:ascii="仿宋" w:hAnsi="仿宋" w:eastAsia="仿宋" w:cs="仿宋"/>
          <w:b w:val="0"/>
          <w:i w:val="0"/>
          <w:caps w:val="0"/>
          <w:color w:val="333333"/>
          <w:spacing w:val="0"/>
          <w:sz w:val="30"/>
          <w:szCs w:val="30"/>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color w:val="auto"/>
          <w:spacing w:val="0"/>
          <w:sz w:val="44"/>
          <w:szCs w:val="44"/>
          <w:shd w:val="clear" w:color="auto" w:fill="FFFFFF"/>
          <w:lang w:eastAsia="zh-CN"/>
        </w:rPr>
        <w:t>咸安城区至梓山湖公交票价</w:t>
      </w:r>
      <w:r>
        <w:rPr>
          <w:rFonts w:hint="eastAsia" w:ascii="方正小标宋简体" w:hAnsi="方正小标宋简体" w:eastAsia="方正小标宋简体" w:cs="方正小标宋简体"/>
          <w:b w:val="0"/>
          <w:i w:val="0"/>
          <w:caps w:val="0"/>
          <w:color w:val="333333"/>
          <w:spacing w:val="0"/>
          <w:sz w:val="44"/>
          <w:szCs w:val="44"/>
          <w:shd w:val="clear" w:color="auto" w:fill="FFFFFF"/>
        </w:rPr>
        <w:t>拟定方案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N/>
        <w:bidi w:val="0"/>
        <w:adjustRightInd w:val="0"/>
        <w:snapToGrid w:val="0"/>
        <w:spacing w:before="0" w:beforeAutospacing="0" w:after="0" w:afterAutospacing="0" w:line="52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333333"/>
          <w:spacing w:val="0"/>
          <w:sz w:val="30"/>
          <w:szCs w:val="30"/>
          <w:shd w:val="clear" w:color="auto" w:fill="FFFFFF"/>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val="0"/>
        <w:snapToGrid w:val="0"/>
        <w:spacing w:before="0" w:beforeAutospacing="0" w:after="0" w:afterAutospacing="0" w:line="520" w:lineRule="exact"/>
        <w:ind w:left="0" w:right="0" w:firstLine="0"/>
        <w:jc w:val="left"/>
        <w:textAlignment w:val="auto"/>
      </w:pPr>
      <w:r>
        <w:rPr>
          <w:rFonts w:hint="eastAsia" w:ascii="仿宋" w:hAnsi="仿宋" w:eastAsia="仿宋" w:cs="仿宋"/>
          <w:b w:val="0"/>
          <w:i w:val="0"/>
          <w:caps w:val="0"/>
          <w:color w:val="333333"/>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val="0"/>
        <w:snapToGrid w:val="0"/>
        <w:spacing w:before="0" w:beforeAutospacing="0" w:after="0" w:afterAutospacing="0" w:line="520" w:lineRule="exact"/>
        <w:ind w:left="0" w:right="0" w:firstLine="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lang w:eastAsia="zh-CN"/>
        </w:rPr>
        <w:t>咸安区发改局</w:t>
      </w:r>
      <w:r>
        <w:rPr>
          <w:rFonts w:hint="eastAsia" w:ascii="仿宋" w:hAnsi="仿宋" w:eastAsia="仿宋" w:cs="仿宋"/>
          <w:b w:val="0"/>
          <w:i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val="0"/>
        <w:snapToGrid w:val="0"/>
        <w:spacing w:before="0" w:beforeAutospacing="0" w:after="0" w:afterAutospacing="0" w:line="520" w:lineRule="exact"/>
        <w:ind w:left="0" w:right="0" w:firstLine="640"/>
        <w:jc w:val="left"/>
        <w:textAlignment w:val="auto"/>
        <w:outlineLvl w:val="9"/>
        <w:rPr>
          <w:color w:val="auto"/>
          <w:sz w:val="32"/>
          <w:szCs w:val="32"/>
        </w:rPr>
      </w:pPr>
      <w:r>
        <w:rPr>
          <w:rFonts w:hint="eastAsia" w:ascii="仿宋" w:hAnsi="仿宋" w:eastAsia="仿宋" w:cs="仿宋"/>
          <w:b w:val="0"/>
          <w:i w:val="0"/>
          <w:caps w:val="0"/>
          <w:color w:val="auto"/>
          <w:spacing w:val="0"/>
          <w:sz w:val="32"/>
          <w:szCs w:val="32"/>
          <w:shd w:val="clear" w:color="auto" w:fill="FFFFFF"/>
        </w:rPr>
        <w:t>你</w:t>
      </w:r>
      <w:r>
        <w:rPr>
          <w:rFonts w:hint="eastAsia" w:ascii="仿宋" w:hAnsi="仿宋" w:eastAsia="仿宋" w:cs="仿宋"/>
          <w:b w:val="0"/>
          <w:i w:val="0"/>
          <w:caps w:val="0"/>
          <w:color w:val="auto"/>
          <w:spacing w:val="0"/>
          <w:sz w:val="32"/>
          <w:szCs w:val="32"/>
          <w:shd w:val="clear" w:color="auto" w:fill="FFFFFF"/>
          <w:lang w:eastAsia="zh-CN"/>
        </w:rPr>
        <w:t>局</w:t>
      </w:r>
      <w:r>
        <w:rPr>
          <w:rFonts w:hint="eastAsia" w:ascii="仿宋" w:hAnsi="仿宋" w:eastAsia="仿宋" w:cs="仿宋"/>
          <w:b w:val="0"/>
          <w:i w:val="0"/>
          <w:caps w:val="0"/>
          <w:color w:val="auto"/>
          <w:spacing w:val="0"/>
          <w:sz w:val="32"/>
          <w:szCs w:val="32"/>
          <w:shd w:val="clear" w:color="auto" w:fill="FFFFFF"/>
        </w:rPr>
        <w:t>《</w:t>
      </w:r>
      <w:r>
        <w:rPr>
          <w:rFonts w:hint="eastAsia" w:ascii="仿宋" w:hAnsi="仿宋" w:eastAsia="仿宋" w:cs="仿宋"/>
          <w:sz w:val="32"/>
          <w:szCs w:val="32"/>
          <w:lang w:val="en-US" w:eastAsia="zh-CN"/>
        </w:rPr>
        <w:t>关于制定咸安城区至梓山湖新城城市公交票价的请示</w:t>
      </w:r>
      <w:r>
        <w:rPr>
          <w:rFonts w:hint="eastAsia" w:ascii="仿宋" w:hAnsi="仿宋" w:eastAsia="仿宋" w:cs="仿宋"/>
          <w:b w:val="0"/>
          <w:i w:val="0"/>
          <w:caps w:val="0"/>
          <w:color w:val="auto"/>
          <w:spacing w:val="0"/>
          <w:sz w:val="32"/>
          <w:szCs w:val="32"/>
          <w:shd w:val="clear" w:color="auto" w:fill="FFFFFF"/>
        </w:rPr>
        <w:t>》收悉。根据</w:t>
      </w:r>
      <w:r>
        <w:rPr>
          <w:rFonts w:hint="eastAsia" w:ascii="仿宋" w:hAnsi="仿宋" w:eastAsia="仿宋" w:cs="仿宋"/>
          <w:b w:val="0"/>
          <w:i w:val="0"/>
          <w:caps w:val="0"/>
          <w:color w:val="auto"/>
          <w:spacing w:val="0"/>
          <w:sz w:val="32"/>
          <w:szCs w:val="32"/>
          <w:shd w:val="clear" w:color="auto" w:fill="FFFFFF"/>
          <w:lang w:eastAsia="zh-CN"/>
        </w:rPr>
        <w:t>《中华人民共和国价格法》、《政府制定价格行为规则》、《政府制定价格听证办法》和</w:t>
      </w:r>
      <w:r>
        <w:rPr>
          <w:rFonts w:hint="eastAsia" w:ascii="仿宋" w:hAnsi="仿宋" w:eastAsia="仿宋" w:cs="仿宋"/>
          <w:b w:val="0"/>
          <w:i w:val="0"/>
          <w:caps w:val="0"/>
          <w:color w:val="auto"/>
          <w:spacing w:val="0"/>
          <w:sz w:val="32"/>
          <w:szCs w:val="32"/>
          <w:shd w:val="clear" w:color="auto" w:fill="FFFFFF"/>
        </w:rPr>
        <w:t>《湖北省定价目录》（鄂价法规〔2018〕46号）等有关规定，</w:t>
      </w:r>
      <w:r>
        <w:rPr>
          <w:rFonts w:hint="eastAsia" w:ascii="仿宋" w:hAnsi="仿宋" w:eastAsia="仿宋" w:cs="仿宋"/>
          <w:b w:val="0"/>
          <w:i w:val="0"/>
          <w:caps w:val="0"/>
          <w:color w:val="auto"/>
          <w:spacing w:val="0"/>
          <w:sz w:val="32"/>
          <w:szCs w:val="32"/>
          <w:shd w:val="clear" w:color="auto" w:fill="FFFFFF"/>
          <w:lang w:eastAsia="zh-CN"/>
        </w:rPr>
        <w:t>经前期调研、周边考察等程序，拟定</w:t>
      </w:r>
      <w:r>
        <w:rPr>
          <w:rFonts w:hint="eastAsia" w:ascii="仿宋" w:hAnsi="仿宋" w:eastAsia="仿宋" w:cs="仿宋"/>
          <w:color w:val="auto"/>
          <w:sz w:val="32"/>
          <w:szCs w:val="32"/>
          <w:lang w:val="en-US" w:eastAsia="zh-CN"/>
        </w:rPr>
        <w:t>湖北</w:t>
      </w:r>
      <w:bookmarkStart w:id="0" w:name="_GoBack"/>
      <w:bookmarkEnd w:id="0"/>
      <w:r>
        <w:rPr>
          <w:rFonts w:hint="eastAsia" w:ascii="仿宋" w:hAnsi="仿宋" w:eastAsia="仿宋" w:cs="仿宋"/>
          <w:color w:val="auto"/>
          <w:sz w:val="32"/>
          <w:szCs w:val="32"/>
          <w:lang w:val="en-US" w:eastAsia="zh-CN"/>
        </w:rPr>
        <w:t>香城交通运输服务有限公司</w:t>
      </w:r>
      <w:r>
        <w:rPr>
          <w:rFonts w:hint="eastAsia" w:ascii="仿宋" w:hAnsi="仿宋" w:eastAsia="仿宋" w:cs="仿宋"/>
          <w:b w:val="0"/>
          <w:i w:val="0"/>
          <w:caps w:val="0"/>
          <w:color w:val="auto"/>
          <w:spacing w:val="0"/>
          <w:sz w:val="32"/>
          <w:szCs w:val="32"/>
          <w:shd w:val="clear" w:color="auto" w:fill="FFFFFF"/>
          <w:lang w:eastAsia="zh-CN"/>
        </w:rPr>
        <w:t>咸安城区至梓山湖公交票价城市公共交通票价</w:t>
      </w:r>
      <w:r>
        <w:rPr>
          <w:rFonts w:hint="eastAsia" w:ascii="仿宋" w:hAnsi="仿宋" w:eastAsia="仿宋" w:cs="仿宋"/>
          <w:b w:val="0"/>
          <w:i w:val="0"/>
          <w:caps w:val="0"/>
          <w:color w:val="auto"/>
          <w:spacing w:val="0"/>
          <w:sz w:val="32"/>
          <w:szCs w:val="32"/>
          <w:shd w:val="clear" w:color="auto" w:fill="FFFFFF"/>
        </w:rPr>
        <w:t>方案，现对有关事项批复如下：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一、票价标准：</w:t>
      </w:r>
      <w:r>
        <w:rPr>
          <w:rFonts w:hint="eastAsia" w:ascii="仿宋" w:hAnsi="仿宋" w:eastAsia="仿宋" w:cs="仿宋"/>
          <w:sz w:val="32"/>
          <w:szCs w:val="32"/>
          <w:lang w:val="en-US" w:eastAsia="zh-CN"/>
        </w:rPr>
        <w:t>咸安城区至梓山湖新城城市公交实行阶梯票价，</w:t>
      </w:r>
      <w:r>
        <w:rPr>
          <w:rFonts w:hint="eastAsia" w:ascii="仿宋_GB2312" w:hAnsi="仿宋_GB2312" w:eastAsia="仿宋_GB2312" w:cs="仿宋_GB2312"/>
          <w:sz w:val="32"/>
          <w:szCs w:val="32"/>
          <w:lang w:val="en-US" w:eastAsia="zh-CN"/>
        </w:rPr>
        <w:t>全程票价为4元。其中，10公里以内上车1.5元/人；10公里以上至20公里以内，加收1元；20公里以上至30公里以内，加收2元；依此类推。（具体标准见附件）。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auto"/>
          <w:sz w:val="32"/>
          <w:szCs w:val="32"/>
          <w:lang w:val="en-US" w:eastAsia="zh-CN"/>
        </w:rPr>
        <w:t>二、优惠政策：</w:t>
      </w:r>
      <w:r>
        <w:rPr>
          <w:rFonts w:hint="eastAsia" w:ascii="仿宋" w:hAnsi="仿宋" w:eastAsia="仿宋" w:cs="仿宋"/>
          <w:color w:val="auto"/>
          <w:sz w:val="32"/>
          <w:szCs w:val="32"/>
          <w:lang w:val="en-US" w:eastAsia="zh-CN"/>
        </w:rPr>
        <w:t>学生减半；对符合国家、省、市规定的老年人、残疾人、军人、1.2米以下儿童等特定人群实行免费乘车。</w:t>
      </w:r>
    </w:p>
    <w:p>
      <w:pPr>
        <w:keepNext w:val="0"/>
        <w:keepLines w:val="0"/>
        <w:pageBreakBefore w:val="0"/>
        <w:kinsoku/>
        <w:overflowPunct/>
        <w:topLinePunct w:val="0"/>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auto"/>
          <w:sz w:val="32"/>
          <w:szCs w:val="32"/>
          <w:lang w:val="en-US" w:eastAsia="zh-CN"/>
        </w:rPr>
        <w:t>三、要严格落实收费公示制度。</w:t>
      </w:r>
      <w:r>
        <w:rPr>
          <w:rFonts w:hint="eastAsia" w:ascii="仿宋_GB2312" w:hAnsi="仿宋_GB2312" w:eastAsia="仿宋_GB2312" w:cs="仿宋_GB2312"/>
          <w:sz w:val="32"/>
          <w:szCs w:val="32"/>
          <w:lang w:eastAsia="zh-CN"/>
        </w:rPr>
        <w:t>票价调整后，经营者要认真做好宣传解释工作，努力提高服务质量，接受社会各界监督。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四、本通知自2021年  月   日起执行，试行一年。</w:t>
      </w:r>
    </w:p>
    <w:p>
      <w:pPr>
        <w:ind w:firstLine="645"/>
        <w:rPr>
          <w:rFonts w:ascii="仿宋" w:hAnsi="仿宋" w:eastAsia="仿宋" w:cs="仿宋"/>
          <w:sz w:val="32"/>
          <w:szCs w:val="32"/>
        </w:rPr>
      </w:pPr>
    </w:p>
    <w:p>
      <w:pPr>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5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ambria">
    <w:altName w:val="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attachedTemplate r:id="rId1"/>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174AFB"/>
    <w:rsid w:val="001F3764"/>
    <w:rsid w:val="0051466D"/>
    <w:rsid w:val="00735E13"/>
    <w:rsid w:val="007C4C71"/>
    <w:rsid w:val="008C4F9D"/>
    <w:rsid w:val="00B80AA2"/>
    <w:rsid w:val="00BC3F14"/>
    <w:rsid w:val="017F68BC"/>
    <w:rsid w:val="0377148A"/>
    <w:rsid w:val="0E015F61"/>
    <w:rsid w:val="0E5E1F4C"/>
    <w:rsid w:val="10D22918"/>
    <w:rsid w:val="20D52B18"/>
    <w:rsid w:val="2F174AFB"/>
    <w:rsid w:val="35F23650"/>
    <w:rsid w:val="37D0750F"/>
    <w:rsid w:val="38D5408D"/>
    <w:rsid w:val="3F0F39D3"/>
    <w:rsid w:val="444E1305"/>
    <w:rsid w:val="49F31837"/>
    <w:rsid w:val="58CE6774"/>
    <w:rsid w:val="5BAA1967"/>
    <w:rsid w:val="62852F04"/>
    <w:rsid w:val="648A1392"/>
    <w:rsid w:val="64B75EBB"/>
    <w:rsid w:val="6A8219B9"/>
    <w:rsid w:val="6D535020"/>
    <w:rsid w:val="6D9D02AC"/>
    <w:rsid w:val="6EED1ADF"/>
    <w:rsid w:val="70787D20"/>
    <w:rsid w:val="7BF439D9"/>
    <w:rsid w:val="7FB95720"/>
    <w:rsid w:val="DBF349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Header Char"/>
    <w:basedOn w:val="6"/>
    <w:link w:val="3"/>
    <w:semiHidden/>
    <w:qFormat/>
    <w:uiPriority w:val="99"/>
    <w:rPr>
      <w:sz w:val="18"/>
      <w:szCs w:val="18"/>
    </w:rPr>
  </w:style>
  <w:style w:type="character" w:customStyle="1" w:styleId="8">
    <w:name w:val="Footer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gon/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129</Words>
  <Characters>738</Characters>
  <Lines>0</Lines>
  <Paragraphs>0</Paragraphs>
  <TotalTime>11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2018-06-20T09:02:00Z</dcterms:created>
  <dc:creator>Administrator</dc:creator>
  <cp:lastModifiedBy>sugon</cp:lastModifiedBy>
  <cp:lastPrinted>2021-02-25T11:17:00Z</cp:lastPrinted>
  <dcterms:modified xsi:type="dcterms:W3CDTF">2021-02-25T11:48:44Z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